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1A8" w:rsidRPr="00B571A8" w:rsidRDefault="00B571A8" w:rsidP="00B571A8">
      <w:pPr>
        <w:pStyle w:val="Default"/>
        <w:jc w:val="center"/>
      </w:pPr>
      <w:r w:rsidRPr="00B571A8">
        <w:rPr>
          <w:b/>
          <w:bCs/>
        </w:rPr>
        <w:t>Должностной регламент</w:t>
      </w:r>
    </w:p>
    <w:p w:rsidR="00B571A8" w:rsidRPr="00B571A8" w:rsidRDefault="00B571A8" w:rsidP="00B571A8">
      <w:pPr>
        <w:pStyle w:val="Default"/>
        <w:jc w:val="center"/>
      </w:pPr>
      <w:r w:rsidRPr="00B571A8">
        <w:rPr>
          <w:b/>
          <w:bCs/>
        </w:rPr>
        <w:t>главного государственного налогового инспектора</w:t>
      </w:r>
    </w:p>
    <w:p w:rsidR="00B571A8" w:rsidRPr="00B571A8" w:rsidRDefault="00B571A8" w:rsidP="00B571A8">
      <w:pPr>
        <w:pStyle w:val="Default"/>
        <w:jc w:val="center"/>
      </w:pPr>
      <w:r w:rsidRPr="00B571A8">
        <w:rPr>
          <w:b/>
          <w:bCs/>
        </w:rPr>
        <w:t>отдела досудебного урегулирования налоговых споров</w:t>
      </w:r>
    </w:p>
    <w:p w:rsidR="00B571A8" w:rsidRDefault="00B571A8" w:rsidP="00B571A8">
      <w:pPr>
        <w:pStyle w:val="Default"/>
        <w:jc w:val="center"/>
        <w:rPr>
          <w:b/>
          <w:bCs/>
        </w:rPr>
      </w:pPr>
      <w:r w:rsidRPr="00B571A8">
        <w:rPr>
          <w:b/>
          <w:bCs/>
        </w:rPr>
        <w:t>Управления Федеральной налоговой службы по Свердловской области</w:t>
      </w:r>
    </w:p>
    <w:p w:rsidR="00B571A8" w:rsidRPr="00B571A8" w:rsidRDefault="00B571A8" w:rsidP="00B571A8">
      <w:pPr>
        <w:pStyle w:val="Default"/>
        <w:jc w:val="center"/>
      </w:pPr>
    </w:p>
    <w:p w:rsidR="00B571A8" w:rsidRDefault="00B571A8" w:rsidP="00B571A8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B571A8">
        <w:rPr>
          <w:b/>
          <w:bCs/>
        </w:rPr>
        <w:t>Общие положения</w:t>
      </w:r>
    </w:p>
    <w:p w:rsidR="00B571A8" w:rsidRPr="00B571A8" w:rsidRDefault="00B571A8" w:rsidP="00B571A8">
      <w:pPr>
        <w:pStyle w:val="Default"/>
        <w:ind w:left="1080"/>
        <w:jc w:val="both"/>
      </w:pPr>
    </w:p>
    <w:p w:rsidR="00B571A8" w:rsidRPr="00B571A8" w:rsidRDefault="00B571A8" w:rsidP="00B571A8">
      <w:pPr>
        <w:pStyle w:val="Default"/>
        <w:jc w:val="both"/>
      </w:pPr>
      <w:r w:rsidRPr="00B571A8">
        <w:t xml:space="preserve">1. Должность федеральной государственной гражданской службы (далее – гражданская служба) главного государственного налогового инспектора отдела досудебного урегулирования налоговых споров Управления Федеральной налоговой службы по Свердловской области (далее – главный государственный налоговый инспектор) относится к ведущей группе должностей гражданской службы категории "специалисты". 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11-3-3-069.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2. 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 и финансовых рынков.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4. Назначение на должность и освобождение от должности главного государственного налогового инспектора осуществляются приказом руководителя правления Федеральной налоговой службы по Свердловской области (далее – Управление). </w:t>
      </w:r>
    </w:p>
    <w:p w:rsidR="00B571A8" w:rsidRDefault="00B571A8" w:rsidP="00B571A8">
      <w:pPr>
        <w:pStyle w:val="Default"/>
        <w:jc w:val="both"/>
      </w:pPr>
      <w:r w:rsidRPr="00B571A8">
        <w:t xml:space="preserve">5. Главный государственный налоговый инспектор непосредственно подчиняется начальнику отдела. В случае служебной необходимости замещается другим работником отдела, а также может быть привлечен на замену отсутствующего сотрудника отдела. </w:t>
      </w:r>
    </w:p>
    <w:p w:rsidR="00B571A8" w:rsidRPr="00B571A8" w:rsidRDefault="00B571A8" w:rsidP="00B571A8">
      <w:pPr>
        <w:pStyle w:val="Default"/>
        <w:jc w:val="both"/>
      </w:pPr>
    </w:p>
    <w:p w:rsidR="00B571A8" w:rsidRDefault="00B571A8" w:rsidP="00B571A8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B571A8">
        <w:rPr>
          <w:b/>
          <w:bCs/>
        </w:rPr>
        <w:t>Квалификационные требования для замещения должности гражданской службы</w:t>
      </w:r>
    </w:p>
    <w:p w:rsidR="00B571A8" w:rsidRPr="00B571A8" w:rsidRDefault="00B571A8" w:rsidP="00B571A8">
      <w:pPr>
        <w:pStyle w:val="Default"/>
        <w:ind w:left="1080"/>
        <w:jc w:val="both"/>
      </w:pPr>
    </w:p>
    <w:p w:rsidR="00B571A8" w:rsidRPr="00B571A8" w:rsidRDefault="00B571A8" w:rsidP="00B571A8">
      <w:pPr>
        <w:pStyle w:val="Default"/>
        <w:jc w:val="both"/>
      </w:pPr>
      <w:r w:rsidRPr="00B571A8">
        <w:t xml:space="preserve">6. Для замещения должности главного государственного налогового инспектора устанавливаются следующие требования: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6.1. Наличие высшего образования – </w:t>
      </w:r>
      <w:proofErr w:type="spellStart"/>
      <w:r w:rsidRPr="00B571A8">
        <w:t>бакалавриат</w:t>
      </w:r>
      <w:proofErr w:type="spellEnd"/>
      <w:r w:rsidRPr="00B571A8">
        <w:t xml:space="preserve">, </w:t>
      </w:r>
      <w:proofErr w:type="spellStart"/>
      <w:r w:rsidRPr="00B571A8">
        <w:t>специалитет</w:t>
      </w:r>
      <w:proofErr w:type="spellEnd"/>
      <w:r w:rsidRPr="00B571A8">
        <w:t xml:space="preserve">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6.3. Наличие профессиональных знаний: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6.3.1. В сфере законодательства Российской Федерации: Налоговый кодекс Российской Федерации; Кодекс Российской Федерации об административных правонарушениях; Гражданский кодекс Российской Федерации; Земельный кодекс Российской Федерации; Бюджетный кодекс Российской Федерации; Федеральный закон от 08.08.2001 № 129-ФЗ «О государственной регистрации юридических лиц и индивидуальных предпринимателей»,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</w:t>
      </w:r>
      <w:r w:rsidRPr="00B571A8">
        <w:lastRenderedPageBreak/>
        <w:t>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от 27.07.2006 №152-ФЗ «О персональных данных»; Федеральный закон от 06.04.2011 № 63-ФЗ «Об электронной подписи»; Федеральный закон от 02.05.2005 № 59-ФЗ «О порядке рассмотрения обращения граждан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30.09.2004 № 506 «Об утверждении Положения о Федеральной налоговой службе»;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B571A8">
        <w:t>Росатом</w:t>
      </w:r>
      <w:proofErr w:type="spellEnd"/>
      <w:r w:rsidRPr="00B571A8">
        <w:t xml:space="preserve">» и ее должностных лиц»; приказ ФНС России от 13.02.2013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Главный государственный налоговый инспектор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6.4. Наличие функциональных знаний: понятие нормы права, нормативного правового акта, правоотношений и их признаков; понятие, процедура рассмотрения обращений граждан;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Pr="00B571A8">
        <w:lastRenderedPageBreak/>
        <w:t xml:space="preserve"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решения; коммуникативные умения.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6.6. Наличие профессиональных умений: владение практикой применения законодательства Российской Федерации о налогах и сборах; организация и проведение налоговых проверок, а также рассмотрение и оформление их результатов в соответствии с порядком и соблюдением сроков; умение работать с информационными ресурсами по направлению досудебного урегулирования споров;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способность аргументировать, доказывать свою точку зрения.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6.7. Наличие функциональных умений: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подготовка проектов ненормативных правовых актов Управления по вопросам деятельности отдела;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ведение информационного ресурса «Журнал учета жалоб»;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представление интересов Российской Федерации в судебных заседаниях;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владение информационной базой Верховного Суда Российской Федерации, информационных баз Консультант+, Гарант;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формирование предложений по совершенствованию налогового законодательства в установленной сфере деятельности;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 </w:t>
      </w:r>
    </w:p>
    <w:p w:rsidR="00B571A8" w:rsidRDefault="00B571A8" w:rsidP="00B571A8">
      <w:pPr>
        <w:pStyle w:val="Default"/>
        <w:jc w:val="both"/>
      </w:pPr>
      <w:r w:rsidRPr="00B571A8">
        <w:t xml:space="preserve">подготовка презентаций, использования графических объектов в электронных документах; подготовка деловой корреспонденции и актов Управления. </w:t>
      </w:r>
    </w:p>
    <w:p w:rsidR="00B571A8" w:rsidRPr="00B571A8" w:rsidRDefault="00B571A8" w:rsidP="00B571A8">
      <w:pPr>
        <w:pStyle w:val="Default"/>
        <w:jc w:val="both"/>
      </w:pPr>
    </w:p>
    <w:p w:rsidR="00B571A8" w:rsidRDefault="00B571A8" w:rsidP="00B571A8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B571A8">
        <w:rPr>
          <w:b/>
          <w:bCs/>
        </w:rPr>
        <w:t>Должностные обязанности, права и ответственность</w:t>
      </w:r>
    </w:p>
    <w:p w:rsidR="00B571A8" w:rsidRPr="00B571A8" w:rsidRDefault="00B571A8" w:rsidP="00B571A8">
      <w:pPr>
        <w:pStyle w:val="Default"/>
        <w:ind w:left="1080"/>
        <w:jc w:val="both"/>
      </w:pPr>
    </w:p>
    <w:p w:rsidR="00B571A8" w:rsidRPr="00B571A8" w:rsidRDefault="00B571A8" w:rsidP="00B571A8">
      <w:pPr>
        <w:pStyle w:val="Default"/>
        <w:jc w:val="both"/>
      </w:pPr>
      <w:r w:rsidRPr="00B571A8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27.07.2004 № 79-ФЗ «О государственной гражданской службе Российской Федерации».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8. В целях реализации задач и функций, возложенных на Управление и отдел, главный государственный налоговый инспектор: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осуществляет подготовку проектов решений (ответов) по результатам рассмотрения следующих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 «О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</w:t>
      </w:r>
      <w:r w:rsidRPr="00B571A8">
        <w:lastRenderedPageBreak/>
        <w:t xml:space="preserve">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Налогового кодекса Российской Федерации, а также обращений, связанных с определением, установлением и применением кадастровой и/или инвентаризационной стоимости объектов 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 </w:t>
      </w:r>
    </w:p>
    <w:p w:rsidR="00B571A8" w:rsidRDefault="00B571A8" w:rsidP="00B571A8">
      <w:pPr>
        <w:pStyle w:val="Default"/>
        <w:jc w:val="both"/>
      </w:pPr>
      <w:r w:rsidRPr="00B571A8">
        <w:t xml:space="preserve"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осуществляет организационное и методическое руководство и оказание практической помощи нижестоящим налоговым органам по предмету деятельности отдела;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принимает участие в рассмотрении возражений (разногласий) налогоплательщиков по актам повторных выездных налоговых проверок, назначенных и проведенных Управлением;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проводит анализ и обобщение практики рассмотрения налоговых споров во внесудебном порядке в налоговых органах области;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осуществляет координацию работы по рассмотрению возражений и налоговых споров во внесудебном порядке в налоговых органах;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принимает участие в организации и проведении аудиторских проверок внутреннего аудита Инспекций области и проводить </w:t>
      </w:r>
      <w:proofErr w:type="spellStart"/>
      <w:r w:rsidRPr="00B571A8">
        <w:t>предпроверочный</w:t>
      </w:r>
      <w:proofErr w:type="spellEnd"/>
      <w:r w:rsidRPr="00B571A8">
        <w:t xml:space="preserve"> анализ деятельности инспекций области;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осуществляет рассмотрение запросов налоговых органов по процедуре рассмотрения возражений и налоговых споров во внесудебном порядке, прием и консультирование сотрудников налоговых инспекций области и уполномоченных представителей налогоплательщиков по вопросам, курируемым отделом;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обеспечивает качественную и своевременную подготовку мотивированных экспертных заключений по заявлениям и жалобам, поступившим от Федеральной налоговой службы;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обеспечивает подготовку материалов для представления в органы государственной власти, другие контролирующие ведомства;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производит сбор данных и формирование установленной отчетности по предмету деятельности отдела;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принимает участие в организации и проведении мероприятий по повышению деловой квалификации работников отдела и нижестоящих налоговых инспекций области по предмету деятельности отдела;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обеспечивает организацию ведения в установленном порядке делопроизводства и хранения документов отдела, а также передачу их на архивное хранение;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обеспечивает своевременное ведение информационного ресурса «Журнал учета работы по досудебному урегулированию»;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повышает квалификацию и проходит профессиональную переподготовку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обеспечивает неразглашение сведений, составляющих государственную и иную охраняемую федеральным законом тайну, а также сведений, ставших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обеспечивает соблюдение требований приказа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осуществляет организацию и проведение работы по анализу, внедрению и сопровождению программных комплексов (исполнение решений связанных с проблемами по внедрению и эксплуатации ПК, в полном объеме и в указанный срок; разработка методических материалов, связанных с развитием и эксплуатацией ПК; формулирование целей, задач, общих и специальных требований к ПК в целом и отдельным его частям; инициирование и участие в совещаниях по текущим и перспективным вопросам внедрения и эксплуатации ПК; выявление ошибок в ходе тестирования, сбор сведений об ошибках от пользователей ПК и оперативное доведение этих сведений до Разработчика, подготовка предложений по устранению ошибок; консультирование, связанное с внедрением и эксплуатацией ПК с использованием средств связи (электронной почты, устных разъяснений и письменных ответов); осуществление контроля над вводом в эксплуатацию и использованием ПК посредством мониторинга, аудиторских проверок, тематических проверок, удаленного доступа к базам данных);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осуществляет контроль и оказание практической помощи территориальными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соблюдает ограничения, не нарушает запреты, которые установлены законодательством Российской Федерации для государственных гражданских служащих;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не совершает поступки, порочащие честь и достоинство государственного служащего;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соблюдает установленные правила публичных выступлений и предоставления служебной информации;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проявляет корректность в обращении с гражданами и работниками Управления, нижестоящих налоговых органов;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соблюдает порядок работы с документами, содержащими персональные данные работников, документами для служебного пользования и служебным удостоверением;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соблюдает служебный распорядок Управления, правила техники безопасности и эксплуатации ПЭВМ;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при исполнении должностных обязанностей соблюдает права и законные интересы граждан и организаций;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своевременно и качественно исполняет поручения начальника отдела, данные в пределах его полномочий, не включенные в должностной регламент;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571A8">
        <w:t>доследственных</w:t>
      </w:r>
      <w:proofErr w:type="spellEnd"/>
      <w:r w:rsidRPr="00B571A8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9. В целях исполнения возложенных на него обязанностей главный государственный налоговый инспектор имеет право: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получать методическую и иную необходимую документацию, в том числе конфиденциальную, которая необходима для реализации его функций и эффективного качественного исполнения обязанностей;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ФНС России по Свердловской области, сотрудниками ФНС России; сотрудниками организаций и учреждений Свердловской области;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получать и передавать информацию;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пользоваться правами и гарантиями, предоставленными Налоговым кодексом Российской Федерации, иными федеральными законами;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знакомиться с проектами решений руководства Управления по вопросам, касающимся его профессиональной деятельности;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вносить предложения по совершенствованию работы, связанной с предусмотренными данным должностным регламентом обязанностями;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требовать от руководителя создания комфортных условий труда для выполнения служебных обязанностей;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получить удаленный доступ к федеральным информационным ресурсам, сопровождаемым ФКУ «Налог-Сервис» ФНС России,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знакомиться со сведениями, составляющими государственную тайну, при наличии оформленного допуска к государственной тайне.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за имущественный ущерб, причиненный по его вине;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за действие или бездействие, приведшее к нарушению прав и законных интересов граждан;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за несоблюдение ограничений, связанных с прохождением государственной гражданской службы;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за нарушение Кодекса этики и служебного поведения государственных гражданских служащих Федеральной налоговой службы; </w:t>
      </w:r>
    </w:p>
    <w:p w:rsidR="00B571A8" w:rsidRDefault="00B571A8" w:rsidP="00B571A8">
      <w:pPr>
        <w:pStyle w:val="Default"/>
        <w:jc w:val="both"/>
      </w:pPr>
      <w:r w:rsidRPr="00B571A8"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B571A8" w:rsidRPr="00B571A8" w:rsidRDefault="00B571A8" w:rsidP="00B571A8">
      <w:pPr>
        <w:pStyle w:val="Default"/>
        <w:jc w:val="both"/>
      </w:pPr>
    </w:p>
    <w:p w:rsidR="00B571A8" w:rsidRDefault="00B571A8" w:rsidP="00B571A8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B571A8">
        <w:rPr>
          <w:b/>
          <w:bCs/>
        </w:rPr>
        <w:t>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B571A8" w:rsidRPr="00B571A8" w:rsidRDefault="00B571A8" w:rsidP="00B571A8">
      <w:pPr>
        <w:pStyle w:val="Default"/>
        <w:ind w:left="1080"/>
        <w:jc w:val="both"/>
      </w:pPr>
    </w:p>
    <w:p w:rsidR="00B571A8" w:rsidRPr="00B571A8" w:rsidRDefault="00B571A8" w:rsidP="00B571A8">
      <w:pPr>
        <w:pStyle w:val="Default"/>
        <w:jc w:val="both"/>
      </w:pPr>
      <w:r w:rsidRPr="00B571A8">
        <w:t xml:space="preserve">12. При исполнении служебных обязанностей главный государственный налоговый инспектор вправе самостоятельно 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доклада; информировать начальника отдела, заместителя руководителя Управления для принятия им соответствующего решения.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курируемым отделом во время взаимоотношений с сотрудниками налоговых органов Свердловской области и налогоплательщиками;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оказания практической помощи нижестоящим налоговым органам по предмету деятельности отдела;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- сбора данных и формирования установленной отчетности по предмету деятельности отдела; </w:t>
      </w:r>
    </w:p>
    <w:p w:rsidR="00B571A8" w:rsidRDefault="00B571A8" w:rsidP="00B571A8">
      <w:pPr>
        <w:pStyle w:val="Default"/>
        <w:jc w:val="both"/>
      </w:pPr>
      <w:r w:rsidRPr="00B571A8">
        <w:t xml:space="preserve">- иным вопросам. </w:t>
      </w:r>
    </w:p>
    <w:p w:rsidR="00B571A8" w:rsidRPr="00B571A8" w:rsidRDefault="00B571A8" w:rsidP="00B571A8">
      <w:pPr>
        <w:pStyle w:val="Default"/>
        <w:jc w:val="both"/>
      </w:pPr>
    </w:p>
    <w:p w:rsidR="00B571A8" w:rsidRPr="00B571A8" w:rsidRDefault="00B571A8" w:rsidP="00B571A8">
      <w:pPr>
        <w:pStyle w:val="Default"/>
        <w:jc w:val="both"/>
      </w:pPr>
      <w:r w:rsidRPr="00B571A8">
        <w:rPr>
          <w:b/>
          <w:bCs/>
        </w:rPr>
        <w:t xml:space="preserve"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</w:t>
      </w:r>
    </w:p>
    <w:p w:rsidR="00B571A8" w:rsidRDefault="00B571A8" w:rsidP="00B571A8">
      <w:pPr>
        <w:pStyle w:val="Default"/>
        <w:jc w:val="center"/>
        <w:rPr>
          <w:b/>
          <w:bCs/>
        </w:rPr>
      </w:pPr>
      <w:r w:rsidRPr="00B571A8">
        <w:rPr>
          <w:b/>
          <w:bCs/>
        </w:rPr>
        <w:t>и (или) проектов управленческих и иных решений</w:t>
      </w:r>
    </w:p>
    <w:p w:rsidR="00B571A8" w:rsidRPr="00B571A8" w:rsidRDefault="00B571A8" w:rsidP="00B571A8">
      <w:pPr>
        <w:pStyle w:val="Default"/>
        <w:jc w:val="both"/>
      </w:pPr>
    </w:p>
    <w:p w:rsidR="00B571A8" w:rsidRPr="00B571A8" w:rsidRDefault="00B571A8" w:rsidP="00B571A8">
      <w:pPr>
        <w:pStyle w:val="Default"/>
        <w:jc w:val="both"/>
      </w:pPr>
      <w:r w:rsidRPr="00B571A8">
        <w:t xml:space="preserve">14.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методологического, технического, организационного и информационного характера;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обеспечения подготовки соответствующих документов по вопросам соблюдения налогового законодательства;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обеспечения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порядке.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15. Главный государственный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отделе и Управлении;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графика отпусков гражданских служащих отдела; </w:t>
      </w:r>
    </w:p>
    <w:p w:rsidR="00B571A8" w:rsidRDefault="00B571A8" w:rsidP="00B571A8">
      <w:pPr>
        <w:pStyle w:val="Default"/>
        <w:jc w:val="both"/>
      </w:pPr>
      <w:r w:rsidRPr="00B571A8">
        <w:t xml:space="preserve">иных актов по поручению непосредственного руководителя и руководства Управления. </w:t>
      </w:r>
    </w:p>
    <w:p w:rsidR="00B571A8" w:rsidRPr="00B571A8" w:rsidRDefault="00B571A8" w:rsidP="00B571A8">
      <w:pPr>
        <w:pStyle w:val="Default"/>
        <w:jc w:val="both"/>
      </w:pPr>
    </w:p>
    <w:p w:rsidR="00B571A8" w:rsidRDefault="00B571A8" w:rsidP="00B571A8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B571A8">
        <w:rPr>
          <w:b/>
          <w:bCs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571A8" w:rsidRPr="00B571A8" w:rsidRDefault="00B571A8" w:rsidP="00B571A8">
      <w:pPr>
        <w:pStyle w:val="Default"/>
        <w:ind w:left="1080"/>
        <w:jc w:val="both"/>
      </w:pPr>
    </w:p>
    <w:p w:rsidR="00B571A8" w:rsidRDefault="00B571A8" w:rsidP="00B571A8">
      <w:pPr>
        <w:pStyle w:val="Default"/>
        <w:jc w:val="both"/>
      </w:pPr>
      <w:r w:rsidRPr="00B571A8">
        <w:t xml:space="preserve"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B571A8" w:rsidRPr="00B571A8" w:rsidRDefault="00B571A8" w:rsidP="00B571A8">
      <w:pPr>
        <w:pStyle w:val="Default"/>
        <w:jc w:val="both"/>
      </w:pPr>
    </w:p>
    <w:p w:rsidR="00B571A8" w:rsidRDefault="00B571A8" w:rsidP="00B571A8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B571A8">
        <w:rPr>
          <w:b/>
          <w:bCs/>
        </w:rPr>
        <w:t>Порядок служебного взаимодействия</w:t>
      </w:r>
    </w:p>
    <w:p w:rsidR="00B571A8" w:rsidRPr="00B571A8" w:rsidRDefault="00B571A8" w:rsidP="00B571A8">
      <w:pPr>
        <w:pStyle w:val="Default"/>
        <w:ind w:left="1080"/>
        <w:jc w:val="both"/>
      </w:pPr>
    </w:p>
    <w:p w:rsidR="00B571A8" w:rsidRDefault="00B571A8" w:rsidP="00B571A8">
      <w:pPr>
        <w:pStyle w:val="Default"/>
        <w:jc w:val="both"/>
      </w:pPr>
      <w:r w:rsidRPr="00B571A8">
        <w:t xml:space="preserve">17.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статьёй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B571A8" w:rsidRPr="00B571A8" w:rsidRDefault="00B571A8" w:rsidP="00B571A8">
      <w:pPr>
        <w:pStyle w:val="Default"/>
        <w:jc w:val="both"/>
      </w:pPr>
    </w:p>
    <w:p w:rsidR="00B571A8" w:rsidRDefault="00B571A8" w:rsidP="00B571A8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B571A8">
        <w:rPr>
          <w:b/>
          <w:bCs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571A8" w:rsidRPr="00B571A8" w:rsidRDefault="00B571A8" w:rsidP="00B571A8">
      <w:pPr>
        <w:pStyle w:val="Default"/>
        <w:ind w:left="1080"/>
        <w:jc w:val="both"/>
      </w:pPr>
    </w:p>
    <w:p w:rsidR="00B571A8" w:rsidRDefault="00B571A8" w:rsidP="00B571A8">
      <w:pPr>
        <w:pStyle w:val="Default"/>
        <w:jc w:val="both"/>
      </w:pPr>
      <w:r w:rsidRPr="00B571A8">
        <w:t xml:space="preserve">18. В соответствии с замещаемой государственной гражданской должностью главного государственного налогового инспектора государственные услуги не оказываются. </w:t>
      </w:r>
    </w:p>
    <w:p w:rsidR="00B571A8" w:rsidRPr="00B571A8" w:rsidRDefault="00B571A8" w:rsidP="00B571A8">
      <w:pPr>
        <w:pStyle w:val="Default"/>
        <w:jc w:val="both"/>
      </w:pPr>
    </w:p>
    <w:p w:rsidR="00B571A8" w:rsidRDefault="00B571A8" w:rsidP="00B571A8">
      <w:pPr>
        <w:pStyle w:val="Default"/>
        <w:jc w:val="center"/>
        <w:rPr>
          <w:b/>
          <w:bCs/>
        </w:rPr>
      </w:pPr>
      <w:r w:rsidRPr="00B571A8">
        <w:rPr>
          <w:b/>
          <w:bCs/>
        </w:rPr>
        <w:t>IX. Показатели эффективности и результативности профессиональной служебной деятельности</w:t>
      </w:r>
    </w:p>
    <w:p w:rsidR="00B571A8" w:rsidRPr="00B571A8" w:rsidRDefault="00B571A8" w:rsidP="00B571A8">
      <w:pPr>
        <w:pStyle w:val="Default"/>
        <w:jc w:val="both"/>
      </w:pPr>
    </w:p>
    <w:p w:rsidR="00B571A8" w:rsidRPr="00B571A8" w:rsidRDefault="00B571A8" w:rsidP="00B571A8">
      <w:pPr>
        <w:pStyle w:val="Default"/>
        <w:jc w:val="both"/>
      </w:pPr>
      <w:r w:rsidRPr="00B571A8">
        <w:t xml:space="preserve">19. Эффективность профессиональной служебной деятельности главного государственного налогового инспектора оценивается по следующим показателям: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своевременности и оперативности выполнения поручений;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B571A8" w:rsidRPr="00B571A8" w:rsidRDefault="00B571A8" w:rsidP="007A226B">
      <w:pPr>
        <w:pStyle w:val="Default"/>
        <w:jc w:val="both"/>
      </w:pPr>
      <w:r w:rsidRPr="00B571A8">
        <w:t xml:space="preserve"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B571A8" w:rsidRPr="00B571A8" w:rsidRDefault="00B571A8" w:rsidP="00B571A8">
      <w:pPr>
        <w:pStyle w:val="Default"/>
        <w:jc w:val="both"/>
      </w:pPr>
      <w:r w:rsidRPr="00B571A8">
        <w:t xml:space="preserve">осознанию ответственности за последствия своих действий. </w:t>
      </w:r>
    </w:p>
    <w:p w:rsidR="007A226B" w:rsidRDefault="007A226B" w:rsidP="00B571A8">
      <w:pPr>
        <w:pStyle w:val="Default"/>
        <w:jc w:val="both"/>
      </w:pPr>
    </w:p>
    <w:p w:rsidR="00B571A8" w:rsidRPr="00B571A8" w:rsidRDefault="00B571A8" w:rsidP="00B571A8">
      <w:pPr>
        <w:pStyle w:val="Default"/>
        <w:jc w:val="both"/>
      </w:pPr>
      <w:r w:rsidRPr="00B571A8">
        <w:t xml:space="preserve">Начальник отдела </w:t>
      </w:r>
    </w:p>
    <w:p w:rsidR="00666004" w:rsidRPr="00B571A8" w:rsidRDefault="00B571A8" w:rsidP="00B571A8">
      <w:pPr>
        <w:jc w:val="both"/>
        <w:rPr>
          <w:rFonts w:ascii="Times New Roman" w:hAnsi="Times New Roman" w:cs="Times New Roman"/>
          <w:sz w:val="24"/>
          <w:szCs w:val="24"/>
        </w:rPr>
      </w:pPr>
      <w:r w:rsidRPr="00B571A8">
        <w:rPr>
          <w:rFonts w:ascii="Times New Roman" w:hAnsi="Times New Roman" w:cs="Times New Roman"/>
          <w:sz w:val="24"/>
          <w:szCs w:val="24"/>
        </w:rPr>
        <w:t>досудебного урегулиров</w:t>
      </w:r>
      <w:bookmarkStart w:id="0" w:name="_GoBack"/>
      <w:bookmarkEnd w:id="0"/>
      <w:r w:rsidRPr="00B571A8">
        <w:rPr>
          <w:rFonts w:ascii="Times New Roman" w:hAnsi="Times New Roman" w:cs="Times New Roman"/>
          <w:sz w:val="24"/>
          <w:szCs w:val="24"/>
        </w:rPr>
        <w:t>ания налоговых споров Е.В. Белоногова</w:t>
      </w:r>
    </w:p>
    <w:sectPr w:rsidR="00666004" w:rsidRPr="00B571A8" w:rsidSect="00B571A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F61A8D"/>
    <w:multiLevelType w:val="hybridMultilevel"/>
    <w:tmpl w:val="663A43A2"/>
    <w:lvl w:ilvl="0" w:tplc="EABA8B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359"/>
    <w:rsid w:val="00666004"/>
    <w:rsid w:val="007A226B"/>
    <w:rsid w:val="00B571A8"/>
    <w:rsid w:val="00C3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22E72A9-9155-4487-B672-3BCA8D64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71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4842</Words>
  <Characters>27603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Свердловской области</Company>
  <LinksUpToDate>false</LinksUpToDate>
  <CharactersWithSpaces>32381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Ставникова Наталья Алексеевна</dc:creator>
  <cp:keywords/>
  <dc:description/>
  <cp:lastModifiedBy>Ставникова Наталья Алексеевна</cp:lastModifiedBy>
  <cp:revision>3</cp:revision>
  <dcterms:created xsi:type="dcterms:W3CDTF">2021-07-22T07:03:00Z</dcterms:created>
  <dcterms:modified xsi:type="dcterms:W3CDTF">2021-07-22T11:51:00Z</dcterms:modified>
</cp:coreProperties>
</file>